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23A7" w14:textId="77777777" w:rsidR="009C2411" w:rsidRPr="005F4F5E" w:rsidRDefault="00AB5A73" w:rsidP="009C2411">
      <w:r w:rsidRPr="005F4F5E">
        <w:rPr>
          <w:rFonts w:hint="eastAsia"/>
          <w:noProof/>
          <w:lang w:val="ja-JP" w:bidi="ja-JP"/>
        </w:rPr>
        <mc:AlternateContent>
          <mc:Choice Requires="wpg">
            <w:drawing>
              <wp:anchor distT="0" distB="0" distL="114300" distR="114300" simplePos="0" relativeHeight="251660288" behindDoc="1" locked="1" layoutInCell="1" allowOverlap="1" wp14:anchorId="0D105A09" wp14:editId="0D1C7D0E">
                <wp:simplePos x="0" y="0"/>
                <wp:positionH relativeFrom="page">
                  <wp:align>left</wp:align>
                </wp:positionH>
                <wp:positionV relativeFrom="paragraph">
                  <wp:posOffset>-1005205</wp:posOffset>
                </wp:positionV>
                <wp:extent cx="7589520" cy="10695940"/>
                <wp:effectExtent l="0" t="0" r="0" b="0"/>
                <wp:wrapNone/>
                <wp:docPr id="3" name="グループ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9520" cy="10695940"/>
                          <a:chOff x="0" y="0"/>
                          <a:chExt cx="7772400" cy="10058400"/>
                        </a:xfrm>
                      </wpg:grpSpPr>
                      <wps:wsp>
                        <wps:cNvPr id="1624173456" name="長方形 1" descr="装飾"/>
                        <wps:cNvSpPr/>
                        <wps:spPr>
                          <a:xfrm>
                            <a:off x="0" y="0"/>
                            <a:ext cx="7772400" cy="10058400"/>
                          </a:xfrm>
                          <a:prstGeom prst="rect">
                            <a:avLst/>
                          </a:prstGeom>
                          <a:solidFill>
                            <a:schemeClr val="accent3">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067490" name="角丸四角形 2"/>
                        <wps:cNvSpPr/>
                        <wps:spPr>
                          <a:xfrm>
                            <a:off x="219075" y="219075"/>
                            <a:ext cx="7315200" cy="9601200"/>
                          </a:xfrm>
                          <a:prstGeom prst="roundRect">
                            <a:avLst>
                              <a:gd name="adj" fmla="val 2012"/>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5B08CE" id="グループ 3" o:spid="_x0000_s1026" alt="&quot;&quot;" style="position:absolute;margin-left:0;margin-top:-79.15pt;width:597.6pt;height:842.2pt;z-index:-251656192;mso-position-horizontal:left;mso-position-horizontal-relative:page;mso-width-relative:margin;mso-height-relative:margin"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">
                <v:rect id="長方形 1" o:spid="_x0000_s1027" alt="装飾"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" fillcolor="#f5deb9 [3206]" stroked="f" strokeweight="1pt">
                  <v:fill opacity="13107f"/>
                </v:rect>
                <v:roundrect id="角丸四角形 2" o:spid="_x0000_s1028" style="position:absolute;left:2190;top:2190;width:73152;height:96012;visibility:visible;mso-wrap-style:square;v-text-anchor:middle" arcsize="13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" filled="f" strokecolor="#bf1e00 [3204]" strokeweight="2.25pt">
                  <v:stroke joinstyle="miter"/>
                </v:roundrect>
                <w10:wrap anchorx="page"/>
                <w10:anchorlock/>
              </v:group>
            </w:pict>
          </mc:Fallback>
        </mc:AlternateContent>
      </w:r>
    </w:p>
    <w:tbl>
      <w:tblPr>
        <w:tblW w:w="0" w:type="auto"/>
        <w:tblLayout w:type="fixed"/>
        <w:tblCellMar>
          <w:left w:w="0" w:type="dxa"/>
          <w:right w:w="0" w:type="dxa"/>
        </w:tblCellMar>
        <w:tblLook w:val="0600" w:firstRow="0" w:lastRow="0" w:firstColumn="0" w:lastColumn="0" w:noHBand="1" w:noVBand="1"/>
      </w:tblPr>
      <w:tblGrid>
        <w:gridCol w:w="2520"/>
        <w:gridCol w:w="360"/>
        <w:gridCol w:w="360"/>
        <w:gridCol w:w="6840"/>
      </w:tblGrid>
      <w:tr w:rsidR="00EA62A2" w:rsidRPr="005F4F5E" w14:paraId="29453153" w14:textId="77777777" w:rsidTr="00D53461">
        <w:trPr>
          <w:trHeight w:val="1296"/>
        </w:trPr>
        <w:tc>
          <w:tcPr>
            <w:tcW w:w="10080" w:type="dxa"/>
            <w:gridSpan w:val="4"/>
          </w:tcPr>
          <w:p w14:paraId="7B72FB33" w14:textId="41A91268" w:rsidR="001A29FA" w:rsidRDefault="00BF33EF" w:rsidP="00453182">
            <w:pPr>
              <w:pStyle w:val="a8"/>
              <w:jc w:val="center"/>
            </w:pPr>
            <w:r>
              <w:rPr>
                <w:rFonts w:hint="eastAsia"/>
              </w:rPr>
              <w:t>股関節</w:t>
            </w:r>
            <w:r w:rsidR="008C246A">
              <w:rPr>
                <w:rFonts w:hint="eastAsia"/>
              </w:rPr>
              <w:t>の評価と</w:t>
            </w:r>
            <w:r w:rsidR="00D8607F">
              <w:rPr>
                <w:rFonts w:hint="eastAsia"/>
              </w:rPr>
              <w:t>治療実践</w:t>
            </w:r>
          </w:p>
          <w:p w14:paraId="2373B721" w14:textId="292A80BE" w:rsidR="00EA62A2" w:rsidRPr="005F4F5E" w:rsidRDefault="001A29FA" w:rsidP="00453182">
            <w:pPr>
              <w:pStyle w:val="a8"/>
              <w:jc w:val="center"/>
            </w:pPr>
            <w:r w:rsidRPr="001A29FA">
              <w:rPr>
                <w:rFonts w:hint="eastAsia"/>
                <w:sz w:val="56"/>
                <w:szCs w:val="56"/>
              </w:rPr>
              <w:t>～</w:t>
            </w:r>
            <w:r w:rsidR="00C51B83">
              <w:rPr>
                <w:rFonts w:hint="eastAsia"/>
                <w:sz w:val="56"/>
                <w:szCs w:val="56"/>
              </w:rPr>
              <w:t>除痛を中心に</w:t>
            </w:r>
            <w:r w:rsidRPr="001A29FA">
              <w:rPr>
                <w:rFonts w:hint="eastAsia"/>
                <w:sz w:val="56"/>
                <w:szCs w:val="56"/>
              </w:rPr>
              <w:t>～</w:t>
            </w:r>
          </w:p>
        </w:tc>
      </w:tr>
      <w:tr w:rsidR="00EA62A2" w:rsidRPr="005F4F5E" w14:paraId="3DBEF6B5" w14:textId="77777777" w:rsidTr="00FC6625">
        <w:tc>
          <w:tcPr>
            <w:tcW w:w="10080" w:type="dxa"/>
            <w:gridSpan w:val="4"/>
          </w:tcPr>
          <w:p w14:paraId="5E8209CD" w14:textId="3A461FCD" w:rsidR="00EA62A2" w:rsidRPr="001A29FA" w:rsidRDefault="00AD7BE2" w:rsidP="001A29FA">
            <w:pPr>
              <w:pStyle w:val="af0"/>
              <w:jc w:val="center"/>
              <w:rPr>
                <w:sz w:val="28"/>
                <w:szCs w:val="28"/>
              </w:rPr>
            </w:pPr>
            <w:r>
              <w:rPr>
                <w:rFonts w:hint="eastAsia"/>
                <w:sz w:val="32"/>
                <w:szCs w:val="32"/>
              </w:rPr>
              <w:t>日本複合運動療法研究会</w:t>
            </w:r>
            <w:r w:rsidR="001A29FA" w:rsidRPr="00453182">
              <w:rPr>
                <w:rFonts w:hint="eastAsia"/>
                <w:sz w:val="32"/>
                <w:szCs w:val="32"/>
              </w:rPr>
              <w:t xml:space="preserve">　特別編</w:t>
            </w:r>
          </w:p>
        </w:tc>
      </w:tr>
      <w:tr w:rsidR="00EA62A2" w:rsidRPr="005F4F5E" w14:paraId="6790FADF" w14:textId="77777777" w:rsidTr="0063153B">
        <w:trPr>
          <w:trHeight w:val="378"/>
        </w:trPr>
        <w:tc>
          <w:tcPr>
            <w:tcW w:w="10080" w:type="dxa"/>
            <w:gridSpan w:val="4"/>
          </w:tcPr>
          <w:p w14:paraId="484E98E7" w14:textId="4E1EC964" w:rsidR="001A29FA" w:rsidRDefault="001A29FA" w:rsidP="001A29FA">
            <w:pPr>
              <w:jc w:val="center"/>
              <w:rPr>
                <w:sz w:val="36"/>
                <w:szCs w:val="36"/>
              </w:rPr>
            </w:pPr>
            <w:r w:rsidRPr="00453182">
              <w:rPr>
                <w:rFonts w:hint="eastAsia"/>
                <w:sz w:val="36"/>
                <w:szCs w:val="36"/>
              </w:rPr>
              <w:t>講師：</w:t>
            </w:r>
            <w:r w:rsidR="00900EC6">
              <w:rPr>
                <w:rFonts w:hint="eastAsia"/>
                <w:sz w:val="36"/>
                <w:szCs w:val="36"/>
              </w:rPr>
              <w:t>藤野　文崇</w:t>
            </w:r>
            <w:r w:rsidR="0016459A">
              <w:rPr>
                <w:rFonts w:hint="eastAsia"/>
                <w:sz w:val="36"/>
                <w:szCs w:val="36"/>
              </w:rPr>
              <w:t xml:space="preserve">　先生</w:t>
            </w:r>
            <w:r w:rsidRPr="00453182">
              <w:rPr>
                <w:rFonts w:hint="eastAsia"/>
                <w:sz w:val="36"/>
                <w:szCs w:val="36"/>
              </w:rPr>
              <w:t>（</w:t>
            </w:r>
            <w:r w:rsidRPr="00453182">
              <w:rPr>
                <w:sz w:val="36"/>
                <w:szCs w:val="36"/>
              </w:rPr>
              <w:t>）</w:t>
            </w:r>
          </w:p>
          <w:p w14:paraId="1BEF8488" w14:textId="522F97C6" w:rsidR="00900EC6" w:rsidRPr="00900EC6" w:rsidRDefault="00900EC6" w:rsidP="001A29FA">
            <w:pPr>
              <w:jc w:val="center"/>
              <w:rPr>
                <w:sz w:val="36"/>
                <w:szCs w:val="36"/>
              </w:rPr>
            </w:pPr>
            <w:r>
              <w:rPr>
                <w:rFonts w:hint="eastAsia"/>
                <w:sz w:val="36"/>
                <w:szCs w:val="36"/>
              </w:rPr>
              <w:t>山川　雅史　先生（）</w:t>
            </w:r>
          </w:p>
          <w:p w14:paraId="620B538C" w14:textId="1ECD2949" w:rsidR="001A29FA" w:rsidRPr="005F4F5E" w:rsidRDefault="001A29FA" w:rsidP="001A29FA">
            <w:pPr>
              <w:jc w:val="center"/>
            </w:pPr>
          </w:p>
        </w:tc>
      </w:tr>
      <w:tr w:rsidR="00FC6625" w:rsidRPr="005F4F5E" w14:paraId="4490EC34" w14:textId="77777777" w:rsidTr="0039032E">
        <w:trPr>
          <w:trHeight w:val="80"/>
        </w:trPr>
        <w:tc>
          <w:tcPr>
            <w:tcW w:w="2520" w:type="dxa"/>
            <w:vMerge w:val="restart"/>
          </w:tcPr>
          <w:p w14:paraId="04CBC96D" w14:textId="77777777" w:rsidR="00A15872" w:rsidRDefault="00A15872" w:rsidP="00453182">
            <w:pPr>
              <w:jc w:val="center"/>
              <w:rPr>
                <w:sz w:val="24"/>
                <w:szCs w:val="24"/>
              </w:rPr>
            </w:pPr>
          </w:p>
          <w:p w14:paraId="7460092A" w14:textId="77777777" w:rsidR="00A15872" w:rsidRDefault="00A15872" w:rsidP="00453182">
            <w:pPr>
              <w:jc w:val="center"/>
              <w:rPr>
                <w:sz w:val="24"/>
                <w:szCs w:val="24"/>
              </w:rPr>
            </w:pPr>
          </w:p>
          <w:p w14:paraId="48B10ED2" w14:textId="77777777" w:rsidR="00A15872" w:rsidRDefault="00A15872" w:rsidP="00453182">
            <w:pPr>
              <w:jc w:val="center"/>
              <w:rPr>
                <w:sz w:val="24"/>
                <w:szCs w:val="24"/>
              </w:rPr>
            </w:pPr>
          </w:p>
          <w:p w14:paraId="7D4D2E82" w14:textId="77777777" w:rsidR="00CE1C64" w:rsidRPr="00CE1C64" w:rsidRDefault="00CE1C64" w:rsidP="00CE1C64">
            <w:pPr>
              <w:jc w:val="center"/>
              <w:rPr>
                <w:sz w:val="24"/>
                <w:szCs w:val="24"/>
              </w:rPr>
            </w:pPr>
            <w:r w:rsidRPr="00CE1C64">
              <w:rPr>
                <w:rFonts w:hint="eastAsia"/>
                <w:sz w:val="24"/>
                <w:szCs w:val="24"/>
              </w:rPr>
              <w:t>（開催日時）</w:t>
            </w:r>
          </w:p>
          <w:p w14:paraId="14FE1FF9" w14:textId="568D7DBA" w:rsidR="00CE1C64" w:rsidRPr="00CE1C64" w:rsidRDefault="00CE1C64" w:rsidP="00CE1C64">
            <w:pPr>
              <w:jc w:val="center"/>
              <w:rPr>
                <w:sz w:val="24"/>
                <w:szCs w:val="24"/>
              </w:rPr>
            </w:pPr>
            <w:r w:rsidRPr="00CE1C64">
              <w:rPr>
                <w:sz w:val="24"/>
                <w:szCs w:val="24"/>
              </w:rPr>
              <w:t>2026年６月1</w:t>
            </w:r>
            <w:r>
              <w:rPr>
                <w:rFonts w:hint="eastAsia"/>
                <w:sz w:val="24"/>
                <w:szCs w:val="24"/>
              </w:rPr>
              <w:t>４</w:t>
            </w:r>
            <w:r w:rsidRPr="00CE1C64">
              <w:rPr>
                <w:sz w:val="24"/>
                <w:szCs w:val="24"/>
              </w:rPr>
              <w:t>日</w:t>
            </w:r>
          </w:p>
          <w:p w14:paraId="741D58EA" w14:textId="2C58FD6F" w:rsidR="00CE1C64" w:rsidRPr="00CE1C64" w:rsidRDefault="00CE1C64" w:rsidP="00CE1C64">
            <w:pPr>
              <w:jc w:val="center"/>
              <w:rPr>
                <w:sz w:val="24"/>
                <w:szCs w:val="24"/>
              </w:rPr>
            </w:pPr>
            <w:r w:rsidRPr="00CE1C64">
              <w:rPr>
                <w:rFonts w:hint="eastAsia"/>
                <w:sz w:val="24"/>
                <w:szCs w:val="24"/>
              </w:rPr>
              <w:t>（</w:t>
            </w:r>
            <w:r>
              <w:rPr>
                <w:rFonts w:hint="eastAsia"/>
                <w:sz w:val="24"/>
                <w:szCs w:val="24"/>
              </w:rPr>
              <w:t>日</w:t>
            </w:r>
            <w:r w:rsidRPr="00CE1C64">
              <w:rPr>
                <w:rFonts w:hint="eastAsia"/>
                <w:sz w:val="24"/>
                <w:szCs w:val="24"/>
              </w:rPr>
              <w:t>曜日）</w:t>
            </w:r>
          </w:p>
          <w:p w14:paraId="24E8F176" w14:textId="77777777" w:rsidR="00CE1C64" w:rsidRPr="00CE1C64" w:rsidRDefault="00CE1C64" w:rsidP="00CE1C64">
            <w:pPr>
              <w:jc w:val="center"/>
              <w:rPr>
                <w:sz w:val="24"/>
                <w:szCs w:val="24"/>
              </w:rPr>
            </w:pPr>
            <w:r w:rsidRPr="00CE1C64">
              <w:rPr>
                <w:rFonts w:hint="eastAsia"/>
                <w:sz w:val="24"/>
                <w:szCs w:val="24"/>
              </w:rPr>
              <w:t>会場：ハウスシステム</w:t>
            </w:r>
          </w:p>
          <w:p w14:paraId="1783F770" w14:textId="77777777" w:rsidR="00CE1C64" w:rsidRPr="00CE1C64" w:rsidRDefault="00CE1C64" w:rsidP="00CE1C64">
            <w:pPr>
              <w:jc w:val="center"/>
              <w:rPr>
                <w:sz w:val="24"/>
                <w:szCs w:val="24"/>
              </w:rPr>
            </w:pPr>
            <w:r w:rsidRPr="00CE1C64">
              <w:rPr>
                <w:rFonts w:hint="eastAsia"/>
                <w:sz w:val="24"/>
                <w:szCs w:val="24"/>
              </w:rPr>
              <w:t>西区民センター</w:t>
            </w:r>
          </w:p>
          <w:p w14:paraId="3CB846AD" w14:textId="77777777" w:rsidR="00CE1C64" w:rsidRPr="00CE1C64" w:rsidRDefault="00CE1C64" w:rsidP="00CE1C64">
            <w:pPr>
              <w:jc w:val="center"/>
              <w:rPr>
                <w:sz w:val="24"/>
                <w:szCs w:val="24"/>
              </w:rPr>
            </w:pPr>
            <w:r w:rsidRPr="00CE1C64">
              <w:rPr>
                <w:rFonts w:hint="eastAsia"/>
                <w:sz w:val="24"/>
                <w:szCs w:val="24"/>
              </w:rPr>
              <w:t>（大阪市西区民センター）</w:t>
            </w:r>
          </w:p>
          <w:p w14:paraId="047C1D2A" w14:textId="77777777" w:rsidR="00CE1C64" w:rsidRPr="00CE1C64" w:rsidRDefault="00CE1C64" w:rsidP="00CE1C64">
            <w:pPr>
              <w:jc w:val="center"/>
              <w:rPr>
                <w:sz w:val="24"/>
                <w:szCs w:val="24"/>
              </w:rPr>
            </w:pPr>
            <w:r w:rsidRPr="00CE1C64">
              <w:rPr>
                <w:rFonts w:hint="eastAsia"/>
                <w:sz w:val="24"/>
                <w:szCs w:val="24"/>
              </w:rPr>
              <w:t xml:space="preserve">　（大阪市西区</w:t>
            </w:r>
          </w:p>
          <w:p w14:paraId="28777E38" w14:textId="77777777" w:rsidR="00CE1C64" w:rsidRPr="00CE1C64" w:rsidRDefault="00CE1C64" w:rsidP="00CE1C64">
            <w:pPr>
              <w:jc w:val="center"/>
              <w:rPr>
                <w:sz w:val="24"/>
                <w:szCs w:val="24"/>
              </w:rPr>
            </w:pPr>
            <w:r w:rsidRPr="00CE1C64">
              <w:rPr>
                <w:rFonts w:hint="eastAsia"/>
                <w:sz w:val="24"/>
                <w:szCs w:val="24"/>
              </w:rPr>
              <w:t>北堀江</w:t>
            </w:r>
            <w:r w:rsidRPr="00CE1C64">
              <w:rPr>
                <w:sz w:val="24"/>
                <w:szCs w:val="24"/>
              </w:rPr>
              <w:t>4‐2‐7）</w:t>
            </w:r>
          </w:p>
          <w:p w14:paraId="0B31F966" w14:textId="77777777" w:rsidR="00CE1C64" w:rsidRPr="00CE1C64" w:rsidRDefault="00CE1C64" w:rsidP="00CE1C64">
            <w:pPr>
              <w:jc w:val="center"/>
              <w:rPr>
                <w:sz w:val="24"/>
                <w:szCs w:val="24"/>
              </w:rPr>
            </w:pPr>
          </w:p>
          <w:p w14:paraId="1739635F" w14:textId="57A425C7" w:rsidR="00CE1C64" w:rsidRPr="00CE1C64" w:rsidRDefault="00CE1C64" w:rsidP="00CE1C64">
            <w:pPr>
              <w:jc w:val="center"/>
              <w:rPr>
                <w:sz w:val="24"/>
                <w:szCs w:val="24"/>
              </w:rPr>
            </w:pPr>
            <w:r>
              <w:rPr>
                <w:rFonts w:hint="eastAsia"/>
                <w:sz w:val="24"/>
                <w:szCs w:val="24"/>
              </w:rPr>
              <w:t>９</w:t>
            </w:r>
            <w:r w:rsidRPr="00CE1C64">
              <w:rPr>
                <w:sz w:val="24"/>
                <w:szCs w:val="24"/>
              </w:rPr>
              <w:t>：30受付開始</w:t>
            </w:r>
          </w:p>
          <w:p w14:paraId="0FA5F886" w14:textId="222925BD" w:rsidR="00CE1C64" w:rsidRPr="00CE1C64" w:rsidRDefault="00CE1C64" w:rsidP="00CE1C64">
            <w:pPr>
              <w:jc w:val="center"/>
              <w:rPr>
                <w:sz w:val="24"/>
                <w:szCs w:val="24"/>
              </w:rPr>
            </w:pPr>
            <w:r w:rsidRPr="00CE1C64">
              <w:rPr>
                <w:rFonts w:hint="eastAsia"/>
                <w:sz w:val="24"/>
                <w:szCs w:val="24"/>
              </w:rPr>
              <w:t>（</w:t>
            </w:r>
            <w:r>
              <w:rPr>
                <w:rFonts w:hint="eastAsia"/>
                <w:sz w:val="24"/>
                <w:szCs w:val="24"/>
              </w:rPr>
              <w:t>10</w:t>
            </w:r>
            <w:r w:rsidRPr="00CE1C64">
              <w:rPr>
                <w:sz w:val="24"/>
                <w:szCs w:val="24"/>
              </w:rPr>
              <w:t>：00～</w:t>
            </w:r>
            <w:r>
              <w:rPr>
                <w:rFonts w:hint="eastAsia"/>
                <w:sz w:val="24"/>
                <w:szCs w:val="24"/>
              </w:rPr>
              <w:t>16</w:t>
            </w:r>
            <w:r w:rsidRPr="00CE1C64">
              <w:rPr>
                <w:sz w:val="24"/>
                <w:szCs w:val="24"/>
              </w:rPr>
              <w:t>：00）</w:t>
            </w:r>
          </w:p>
          <w:p w14:paraId="6D3BEB51" w14:textId="77777777" w:rsidR="00CE1C64" w:rsidRPr="00CE1C64" w:rsidRDefault="00CE1C64" w:rsidP="00CE1C64">
            <w:pPr>
              <w:jc w:val="center"/>
              <w:rPr>
                <w:sz w:val="24"/>
                <w:szCs w:val="24"/>
              </w:rPr>
            </w:pPr>
          </w:p>
          <w:p w14:paraId="2EBF7CEF" w14:textId="77777777" w:rsidR="00CE1C64" w:rsidRPr="00CE1C64" w:rsidRDefault="00CE1C64" w:rsidP="00CE1C64">
            <w:pPr>
              <w:jc w:val="center"/>
              <w:rPr>
                <w:sz w:val="24"/>
                <w:szCs w:val="24"/>
              </w:rPr>
            </w:pPr>
            <w:r w:rsidRPr="00CE1C64">
              <w:rPr>
                <w:rFonts w:hint="eastAsia"/>
                <w:sz w:val="24"/>
                <w:szCs w:val="24"/>
              </w:rPr>
              <w:t>定員：３０名</w:t>
            </w:r>
          </w:p>
          <w:p w14:paraId="6154A1EF" w14:textId="0328B611" w:rsidR="001A29FA" w:rsidRPr="005F4F5E" w:rsidRDefault="00CE1C64" w:rsidP="00CE1C64">
            <w:r w:rsidRPr="00CE1C64">
              <w:rPr>
                <w:rFonts w:hint="eastAsia"/>
                <w:sz w:val="24"/>
                <w:szCs w:val="24"/>
              </w:rPr>
              <w:t>（定員になり次第締め切りとさせていただきます）</w:t>
            </w:r>
          </w:p>
        </w:tc>
        <w:tc>
          <w:tcPr>
            <w:tcW w:w="720" w:type="dxa"/>
            <w:gridSpan w:val="2"/>
          </w:tcPr>
          <w:p w14:paraId="06D5383A" w14:textId="77777777" w:rsidR="00FC6625" w:rsidRPr="005F4F5E" w:rsidRDefault="00FC6625" w:rsidP="00AF2F9F">
            <w:pPr>
              <w:ind w:left="-14"/>
              <w:jc w:val="center"/>
            </w:pPr>
            <w:r w:rsidRPr="005F4F5E">
              <w:rPr>
                <w:rFonts w:hint="eastAsia"/>
                <w:noProof/>
                <w:lang w:val="ja-JP" w:bidi="ja-JP"/>
              </w:rPr>
              <mc:AlternateContent>
                <mc:Choice Requires="wps">
                  <w:drawing>
                    <wp:inline distT="0" distB="0" distL="0" distR="0" wp14:anchorId="7E68C1A9" wp14:editId="13DA68CF">
                      <wp:extent cx="137160" cy="137160"/>
                      <wp:effectExtent l="19050" t="19050" r="15240" b="15240"/>
                      <wp:docPr id="1225056726" name="円/楕円 1" descr="装飾"/>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5722004" id="円/楕円 1" o:spid="_x0000_s1026" alt="装飾"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6840" w:type="dxa"/>
            <w:vMerge w:val="restart"/>
          </w:tcPr>
          <w:p w14:paraId="5C32B3DF" w14:textId="43EBAC6F" w:rsidR="00CC147A" w:rsidRPr="00CC147A" w:rsidRDefault="001A29FA" w:rsidP="001515FC">
            <w:pPr>
              <w:pStyle w:val="1"/>
              <w:jc w:val="center"/>
              <w:rPr>
                <w:sz w:val="28"/>
                <w:szCs w:val="28"/>
              </w:rPr>
            </w:pPr>
            <w:r w:rsidRPr="001A29FA">
              <w:rPr>
                <w:rFonts w:hint="eastAsia"/>
                <w:sz w:val="28"/>
                <w:szCs w:val="28"/>
              </w:rPr>
              <w:t>講習会</w:t>
            </w:r>
            <w:r w:rsidR="00453182">
              <w:rPr>
                <w:rFonts w:hint="eastAsia"/>
                <w:sz w:val="28"/>
                <w:szCs w:val="28"/>
              </w:rPr>
              <w:t>内容</w:t>
            </w:r>
          </w:p>
          <w:p w14:paraId="394E8D41" w14:textId="05931C6D" w:rsidR="00CC147A" w:rsidRPr="00F75F1F" w:rsidRDefault="00CC147A" w:rsidP="00CC147A">
            <w:pPr>
              <w:pStyle w:val="1"/>
              <w:rPr>
                <w:sz w:val="22"/>
                <w:szCs w:val="22"/>
              </w:rPr>
            </w:pPr>
            <w:r w:rsidRPr="00F75F1F">
              <w:rPr>
                <w:rFonts w:hint="eastAsia"/>
                <w:sz w:val="22"/>
                <w:szCs w:val="22"/>
              </w:rPr>
              <w:t>このたび、</w:t>
            </w:r>
            <w:r w:rsidR="001515FC" w:rsidRPr="00F75F1F">
              <w:rPr>
                <w:rFonts w:hint="eastAsia"/>
                <w:sz w:val="22"/>
                <w:szCs w:val="22"/>
              </w:rPr>
              <w:t>園部先生をお招きし、</w:t>
            </w:r>
            <w:r w:rsidRPr="00F75F1F">
              <w:rPr>
                <w:sz w:val="22"/>
                <w:szCs w:val="22"/>
              </w:rPr>
              <w:t>「股関節</w:t>
            </w:r>
            <w:r w:rsidR="00D8607F">
              <w:rPr>
                <w:rFonts w:hint="eastAsia"/>
                <w:sz w:val="22"/>
                <w:szCs w:val="22"/>
              </w:rPr>
              <w:t>の評価と治療実践</w:t>
            </w:r>
            <w:r w:rsidRPr="00F75F1F">
              <w:rPr>
                <w:sz w:val="22"/>
                <w:szCs w:val="22"/>
              </w:rPr>
              <w:t>」と題した</w:t>
            </w:r>
            <w:r w:rsidR="00A55765">
              <w:rPr>
                <w:rFonts w:hint="eastAsia"/>
                <w:sz w:val="22"/>
                <w:szCs w:val="22"/>
              </w:rPr>
              <w:t>講習会</w:t>
            </w:r>
            <w:r w:rsidRPr="00F75F1F">
              <w:rPr>
                <w:sz w:val="22"/>
                <w:szCs w:val="22"/>
              </w:rPr>
              <w:t>を開催いたします。</w:t>
            </w:r>
          </w:p>
          <w:p w14:paraId="158DCAB0" w14:textId="77777777" w:rsidR="00CC147A" w:rsidRPr="00F75F1F" w:rsidRDefault="00CC147A" w:rsidP="00CC147A">
            <w:pPr>
              <w:pStyle w:val="1"/>
              <w:rPr>
                <w:sz w:val="22"/>
                <w:szCs w:val="22"/>
              </w:rPr>
            </w:pPr>
            <w:r w:rsidRPr="00F75F1F">
              <w:rPr>
                <w:rFonts w:hint="eastAsia"/>
                <w:sz w:val="22"/>
                <w:szCs w:val="22"/>
              </w:rPr>
              <w:t>股関節由来の痛みは、</w:t>
            </w:r>
          </w:p>
          <w:p w14:paraId="7BA56DC4" w14:textId="77777777" w:rsidR="00CC147A" w:rsidRPr="00F75F1F" w:rsidRDefault="00CC147A" w:rsidP="00CC147A">
            <w:pPr>
              <w:pStyle w:val="1"/>
              <w:rPr>
                <w:sz w:val="22"/>
                <w:szCs w:val="22"/>
              </w:rPr>
            </w:pPr>
            <w:r w:rsidRPr="00F75F1F">
              <w:rPr>
                <w:rFonts w:hint="eastAsia"/>
                <w:sz w:val="22"/>
                <w:szCs w:val="22"/>
              </w:rPr>
              <w:t>・疼痛部位と機能障害が一致しにくい</w:t>
            </w:r>
          </w:p>
          <w:p w14:paraId="14710260" w14:textId="77777777" w:rsidR="00CC147A" w:rsidRPr="00F75F1F" w:rsidRDefault="00CC147A" w:rsidP="00CC147A">
            <w:pPr>
              <w:pStyle w:val="1"/>
              <w:rPr>
                <w:sz w:val="22"/>
                <w:szCs w:val="22"/>
              </w:rPr>
            </w:pPr>
            <w:r w:rsidRPr="00F75F1F">
              <w:rPr>
                <w:rFonts w:hint="eastAsia"/>
                <w:sz w:val="22"/>
                <w:szCs w:val="22"/>
              </w:rPr>
              <w:t>・画像所見と臨床症状が噛み合わない</w:t>
            </w:r>
          </w:p>
          <w:p w14:paraId="4E74CE41" w14:textId="77777777" w:rsidR="00CC147A" w:rsidRPr="00F75F1F" w:rsidRDefault="00CC147A" w:rsidP="00CC147A">
            <w:pPr>
              <w:pStyle w:val="1"/>
              <w:rPr>
                <w:sz w:val="22"/>
                <w:szCs w:val="22"/>
              </w:rPr>
            </w:pPr>
            <w:r w:rsidRPr="00F75F1F">
              <w:rPr>
                <w:rFonts w:hint="eastAsia"/>
                <w:sz w:val="22"/>
                <w:szCs w:val="22"/>
              </w:rPr>
              <w:t>・徒手療法の効果がその場限りになりやすい</w:t>
            </w:r>
          </w:p>
          <w:p w14:paraId="52D10099" w14:textId="378AEEB8" w:rsidR="00CC147A" w:rsidRPr="00F75F1F" w:rsidRDefault="00CC147A" w:rsidP="00CC147A">
            <w:pPr>
              <w:pStyle w:val="1"/>
              <w:rPr>
                <w:sz w:val="22"/>
                <w:szCs w:val="22"/>
              </w:rPr>
            </w:pPr>
            <w:r w:rsidRPr="00F75F1F">
              <w:rPr>
                <w:rFonts w:hint="eastAsia"/>
                <w:sz w:val="22"/>
                <w:szCs w:val="22"/>
              </w:rPr>
              <w:t>といった理由から、介入に難しさを感じやすい領域の一つです。</w:t>
            </w:r>
          </w:p>
          <w:p w14:paraId="1C31EFB7" w14:textId="093685C9" w:rsidR="00CC147A" w:rsidRPr="00F75F1F" w:rsidRDefault="00CC147A" w:rsidP="00CC147A">
            <w:pPr>
              <w:pStyle w:val="1"/>
              <w:rPr>
                <w:sz w:val="22"/>
                <w:szCs w:val="22"/>
              </w:rPr>
            </w:pPr>
            <w:r w:rsidRPr="00F75F1F">
              <w:rPr>
                <w:rFonts w:hint="eastAsia"/>
                <w:sz w:val="22"/>
                <w:szCs w:val="22"/>
              </w:rPr>
              <w:t>本</w:t>
            </w:r>
            <w:r w:rsidR="00A55765">
              <w:rPr>
                <w:rFonts w:hint="eastAsia"/>
                <w:sz w:val="22"/>
                <w:szCs w:val="22"/>
              </w:rPr>
              <w:t>講習会</w:t>
            </w:r>
            <w:r w:rsidRPr="00F75F1F">
              <w:rPr>
                <w:rFonts w:hint="eastAsia"/>
                <w:sz w:val="22"/>
                <w:szCs w:val="22"/>
              </w:rPr>
              <w:t>では、</w:t>
            </w:r>
          </w:p>
          <w:p w14:paraId="42C608D6" w14:textId="7AA49151" w:rsidR="00CC147A" w:rsidRPr="00F75F1F" w:rsidRDefault="00CC147A" w:rsidP="00F75F1F">
            <w:pPr>
              <w:pStyle w:val="1"/>
              <w:numPr>
                <w:ilvl w:val="0"/>
                <w:numId w:val="3"/>
              </w:numPr>
              <w:rPr>
                <w:sz w:val="22"/>
                <w:szCs w:val="22"/>
              </w:rPr>
            </w:pPr>
            <w:r w:rsidRPr="00F75F1F">
              <w:rPr>
                <w:sz w:val="22"/>
                <w:szCs w:val="22"/>
              </w:rPr>
              <w:t>痛みのメカニズムを踏まえた評価の考え方</w:t>
            </w:r>
          </w:p>
          <w:p w14:paraId="424DCCEA" w14:textId="2A7C64E5" w:rsidR="00CC147A" w:rsidRPr="00F75F1F" w:rsidRDefault="00CC147A" w:rsidP="00F75F1F">
            <w:pPr>
              <w:pStyle w:val="1"/>
              <w:numPr>
                <w:ilvl w:val="0"/>
                <w:numId w:val="3"/>
              </w:numPr>
              <w:rPr>
                <w:sz w:val="22"/>
                <w:szCs w:val="22"/>
              </w:rPr>
            </w:pPr>
            <w:r w:rsidRPr="00F75F1F">
              <w:rPr>
                <w:sz w:val="22"/>
                <w:szCs w:val="22"/>
              </w:rPr>
              <w:t>評価に基づく徒手療法の選択と介入の組み立て方</w:t>
            </w:r>
          </w:p>
          <w:p w14:paraId="5F82FF45" w14:textId="6C54F731" w:rsidR="00CC147A" w:rsidRPr="00F75F1F" w:rsidRDefault="00CC147A" w:rsidP="00CC147A">
            <w:pPr>
              <w:pStyle w:val="1"/>
              <w:rPr>
                <w:sz w:val="22"/>
                <w:szCs w:val="22"/>
              </w:rPr>
            </w:pPr>
            <w:r w:rsidRPr="00F75F1F">
              <w:rPr>
                <w:rFonts w:hint="eastAsia"/>
                <w:sz w:val="22"/>
                <w:szCs w:val="22"/>
              </w:rPr>
              <w:t>を軸に、股関節痛に対する理学療法を臨床推論の視点から整理し論理的に説明できる思考プロセスの構築を重視します。</w:t>
            </w:r>
          </w:p>
          <w:p w14:paraId="5C348761" w14:textId="36974463" w:rsidR="001A29FA" w:rsidRPr="00F75F1F" w:rsidRDefault="00CC147A" w:rsidP="001A29FA">
            <w:pPr>
              <w:pStyle w:val="1"/>
              <w:rPr>
                <w:sz w:val="22"/>
                <w:szCs w:val="22"/>
              </w:rPr>
            </w:pPr>
            <w:r w:rsidRPr="00F75F1F">
              <w:rPr>
                <w:rFonts w:hint="eastAsia"/>
                <w:sz w:val="22"/>
                <w:szCs w:val="22"/>
              </w:rPr>
              <w:t>徒手療法を“目的”ではなく、“次の介入につなげる手段”として活用する視点を共有します。</w:t>
            </w:r>
          </w:p>
          <w:p w14:paraId="66A1AD64" w14:textId="1C59AD08" w:rsidR="0076128F" w:rsidRDefault="001A29FA" w:rsidP="00DB2E8B">
            <w:pPr>
              <w:pStyle w:val="1"/>
              <w:rPr>
                <w:sz w:val="28"/>
                <w:szCs w:val="28"/>
              </w:rPr>
            </w:pPr>
            <w:r w:rsidRPr="001A29FA">
              <w:rPr>
                <w:rFonts w:hint="eastAsia"/>
                <w:sz w:val="28"/>
                <w:szCs w:val="28"/>
              </w:rPr>
              <w:t>参加費：</w:t>
            </w:r>
            <w:r w:rsidR="00CC147A">
              <w:rPr>
                <w:rFonts w:hint="eastAsia"/>
                <w:sz w:val="28"/>
                <w:szCs w:val="28"/>
              </w:rPr>
              <w:t>33、000</w:t>
            </w:r>
            <w:r w:rsidRPr="001A29FA">
              <w:rPr>
                <w:sz w:val="28"/>
                <w:szCs w:val="28"/>
              </w:rPr>
              <w:t>円（税込）</w:t>
            </w:r>
          </w:p>
          <w:p w14:paraId="0F99D47C" w14:textId="0CC68902" w:rsidR="00DA7FC0" w:rsidRPr="00F75F1F" w:rsidRDefault="00CC147A" w:rsidP="0076128F">
            <w:pPr>
              <w:rPr>
                <w:b/>
                <w:bCs/>
                <w:sz w:val="24"/>
                <w:szCs w:val="24"/>
                <w:u w:val="single"/>
              </w:rPr>
            </w:pPr>
            <w:r w:rsidRPr="001515FC">
              <w:rPr>
                <w:rFonts w:hint="eastAsia"/>
                <w:b/>
                <w:bCs/>
                <w:sz w:val="24"/>
                <w:szCs w:val="24"/>
                <w:u w:val="single"/>
              </w:rPr>
              <w:t>（</w:t>
            </w:r>
            <w:r w:rsidR="001515FC" w:rsidRPr="001515FC">
              <w:rPr>
                <w:rFonts w:hint="eastAsia"/>
                <w:b/>
                <w:bCs/>
                <w:sz w:val="24"/>
                <w:szCs w:val="24"/>
                <w:u w:val="single"/>
              </w:rPr>
              <w:t>6月13日と両日参加の場合は　55,000円（税込））</w:t>
            </w:r>
          </w:p>
          <w:p w14:paraId="13978E57" w14:textId="689C8839" w:rsidR="002B2E29" w:rsidRPr="00515BB5" w:rsidRDefault="002B2E29" w:rsidP="002B2E29">
            <w:pPr>
              <w:rPr>
                <w:sz w:val="24"/>
                <w:szCs w:val="24"/>
              </w:rPr>
            </w:pPr>
            <w:r w:rsidRPr="00515BB5">
              <w:rPr>
                <w:rFonts w:hint="eastAsia"/>
                <w:sz w:val="24"/>
                <w:szCs w:val="24"/>
              </w:rPr>
              <w:t>申し込みには所属名・お名前の記載を必ずお願いいたします。</w:t>
            </w:r>
          </w:p>
          <w:p w14:paraId="7F5D0680" w14:textId="40798F63" w:rsidR="002B2E29" w:rsidRPr="00515BB5" w:rsidRDefault="00515BB5" w:rsidP="002B2E29">
            <w:pPr>
              <w:rPr>
                <w:sz w:val="24"/>
                <w:szCs w:val="24"/>
              </w:rPr>
            </w:pPr>
            <w:r w:rsidRPr="00515BB5">
              <w:rPr>
                <w:rFonts w:hint="eastAsia"/>
                <w:sz w:val="24"/>
                <w:szCs w:val="24"/>
              </w:rPr>
              <w:t>申し込み後、</w:t>
            </w:r>
            <w:r w:rsidR="002B2E29" w:rsidRPr="00515BB5">
              <w:rPr>
                <w:rFonts w:hint="eastAsia"/>
                <w:sz w:val="24"/>
                <w:szCs w:val="24"/>
              </w:rPr>
              <w:t>当研究会からの返信にて受講決定通知といたします。</w:t>
            </w:r>
          </w:p>
          <w:p w14:paraId="2ECF653F" w14:textId="77777777" w:rsidR="002B2E29" w:rsidRPr="00515BB5" w:rsidRDefault="002B2E29" w:rsidP="002B2E29">
            <w:pPr>
              <w:rPr>
                <w:sz w:val="24"/>
                <w:szCs w:val="24"/>
              </w:rPr>
            </w:pPr>
            <w:r w:rsidRPr="00515BB5">
              <w:rPr>
                <w:rFonts w:hint="eastAsia"/>
                <w:sz w:val="24"/>
                <w:szCs w:val="24"/>
              </w:rPr>
              <w:t>※参加費の支払いについては銀行振り込み予定としています。</w:t>
            </w:r>
          </w:p>
          <w:p w14:paraId="27744519" w14:textId="52D11F02" w:rsidR="002B2E29" w:rsidRPr="00F75F1F" w:rsidRDefault="002B2E29" w:rsidP="0076128F">
            <w:pPr>
              <w:rPr>
                <w:sz w:val="24"/>
                <w:szCs w:val="24"/>
              </w:rPr>
            </w:pPr>
            <w:r w:rsidRPr="00515BB5">
              <w:rPr>
                <w:rFonts w:hint="eastAsia"/>
                <w:sz w:val="24"/>
                <w:szCs w:val="24"/>
              </w:rPr>
              <w:t>予めご了承願います</w:t>
            </w:r>
            <w:r w:rsidR="00DB2E8B">
              <w:rPr>
                <w:rFonts w:hint="eastAsia"/>
                <w:sz w:val="24"/>
                <w:szCs w:val="24"/>
              </w:rPr>
              <w:t>。</w:t>
            </w:r>
          </w:p>
          <w:p w14:paraId="07CC8CF4" w14:textId="2E1E975E" w:rsidR="00453182" w:rsidRDefault="001A29FA" w:rsidP="0076128F">
            <w:pPr>
              <w:rPr>
                <w:sz w:val="28"/>
                <w:szCs w:val="28"/>
              </w:rPr>
            </w:pPr>
            <w:r w:rsidRPr="00453182">
              <w:rPr>
                <w:rFonts w:hint="eastAsia"/>
                <w:sz w:val="28"/>
                <w:szCs w:val="28"/>
              </w:rPr>
              <w:t>申し込み先：</w:t>
            </w:r>
          </w:p>
          <w:p w14:paraId="680BC1CD" w14:textId="7864686B" w:rsidR="00453182" w:rsidRPr="00A15872" w:rsidRDefault="00A15872" w:rsidP="00453182">
            <w:pPr>
              <w:rPr>
                <w:sz w:val="24"/>
                <w:szCs w:val="24"/>
              </w:rPr>
            </w:pPr>
            <w:r w:rsidRPr="00A15872">
              <w:rPr>
                <w:rFonts w:hint="eastAsia"/>
                <w:sz w:val="24"/>
                <w:szCs w:val="24"/>
              </w:rPr>
              <w:t>日本複合運動療法研究会　事務局</w:t>
            </w:r>
          </w:p>
          <w:p w14:paraId="6360EC6E" w14:textId="77777777" w:rsidR="00FC6625" w:rsidRDefault="00453182" w:rsidP="001A29FA">
            <w:pPr>
              <w:pStyle w:val="1"/>
              <w:rPr>
                <w:rFonts w:ascii="Century" w:eastAsia="ＭＳ 明朝" w:hAnsi="Century" w:cs="Times New Roman"/>
                <w:b/>
                <w:bCs/>
                <w:caps w:val="0"/>
                <w:color w:val="auto"/>
                <w:spacing w:val="0"/>
                <w:kern w:val="2"/>
                <w:sz w:val="28"/>
                <w:szCs w:val="28"/>
                <w:lang w:bidi="ja-JP"/>
              </w:rPr>
            </w:pPr>
            <w:r w:rsidRPr="005F4F5E">
              <w:t xml:space="preserve"> </w:t>
            </w:r>
            <w:r w:rsidRPr="00453182">
              <w:rPr>
                <w:rFonts w:ascii="Century" w:eastAsia="ＭＳ 明朝" w:hAnsi="Century" w:cs="Times New Roman" w:hint="eastAsia"/>
                <w:b/>
                <w:bCs/>
                <w:caps w:val="0"/>
                <w:color w:val="auto"/>
                <w:spacing w:val="0"/>
                <w:kern w:val="2"/>
                <w:sz w:val="28"/>
                <w:szCs w:val="28"/>
                <w:lang w:bidi="ja-JP"/>
              </w:rPr>
              <w:t>E-mail:ms_total_conditioning2017@hotmail.com</w:t>
            </w:r>
          </w:p>
          <w:p w14:paraId="1A568160" w14:textId="77777777" w:rsidR="00453182" w:rsidRDefault="00453182" w:rsidP="00453182">
            <w:pPr>
              <w:ind w:firstLineChars="2700" w:firstLine="5670"/>
              <w:rPr>
                <w:sz w:val="21"/>
                <w:szCs w:val="21"/>
                <w:lang w:bidi="ja-JP"/>
              </w:rPr>
            </w:pPr>
            <w:r w:rsidRPr="00453182">
              <w:rPr>
                <w:rFonts w:hint="eastAsia"/>
                <w:sz w:val="21"/>
                <w:szCs w:val="21"/>
                <w:lang w:bidi="ja-JP"/>
              </w:rPr>
              <w:t>担当　中野</w:t>
            </w:r>
          </w:p>
          <w:p w14:paraId="390DA27A" w14:textId="77777777" w:rsidR="00C03884" w:rsidRDefault="00C03884" w:rsidP="00DA7FC0">
            <w:pPr>
              <w:rPr>
                <w:sz w:val="21"/>
                <w:szCs w:val="21"/>
                <w:lang w:bidi="ja-JP"/>
              </w:rPr>
            </w:pPr>
          </w:p>
          <w:p w14:paraId="16A49FBE" w14:textId="3A48528A" w:rsidR="00086C4A" w:rsidRPr="00453182" w:rsidRDefault="00086C4A" w:rsidP="00C03884">
            <w:pPr>
              <w:ind w:firstLineChars="100" w:firstLine="200"/>
              <w:rPr>
                <w:lang w:bidi="ja-JP"/>
              </w:rPr>
            </w:pPr>
          </w:p>
        </w:tc>
      </w:tr>
      <w:tr w:rsidR="00FC6625" w:rsidRPr="005F4F5E" w14:paraId="1ED82EA0" w14:textId="77777777" w:rsidTr="0063153B">
        <w:trPr>
          <w:trHeight w:val="10332"/>
        </w:trPr>
        <w:tc>
          <w:tcPr>
            <w:tcW w:w="2520" w:type="dxa"/>
            <w:vMerge/>
          </w:tcPr>
          <w:p w14:paraId="06C258DE" w14:textId="77777777" w:rsidR="00FC6625" w:rsidRPr="005F4F5E" w:rsidRDefault="00FC6625" w:rsidP="00EA62A2">
            <w:pPr>
              <w:pStyle w:val="2"/>
              <w:rPr>
                <w:rFonts w:ascii="Meiryo UI" w:eastAsia="Meiryo UI" w:hAnsi="Meiryo UI" w:cs="Meiryo UI"/>
              </w:rPr>
            </w:pPr>
          </w:p>
        </w:tc>
        <w:tc>
          <w:tcPr>
            <w:tcW w:w="360" w:type="dxa"/>
            <w:tcBorders>
              <w:right w:val="single" w:sz="18" w:space="0" w:color="BF1E00" w:themeColor="accent1"/>
            </w:tcBorders>
          </w:tcPr>
          <w:p w14:paraId="68D7E52F" w14:textId="77777777" w:rsidR="00FC6625" w:rsidRPr="005F4F5E" w:rsidRDefault="00FC6625" w:rsidP="00EA62A2">
            <w:pPr>
              <w:rPr>
                <w:lang w:val="en-AU"/>
              </w:rPr>
            </w:pPr>
          </w:p>
        </w:tc>
        <w:tc>
          <w:tcPr>
            <w:tcW w:w="360" w:type="dxa"/>
            <w:tcBorders>
              <w:left w:val="single" w:sz="18" w:space="0" w:color="BF1E00" w:themeColor="accent1"/>
            </w:tcBorders>
          </w:tcPr>
          <w:p w14:paraId="3D80202E" w14:textId="77777777" w:rsidR="00FC6625" w:rsidRPr="005F4F5E" w:rsidRDefault="00FC6625" w:rsidP="009C2411"/>
        </w:tc>
        <w:tc>
          <w:tcPr>
            <w:tcW w:w="6840" w:type="dxa"/>
            <w:vMerge/>
          </w:tcPr>
          <w:p w14:paraId="775F51F5" w14:textId="77777777" w:rsidR="00FC6625" w:rsidRPr="005F4F5E" w:rsidRDefault="00FC6625" w:rsidP="00EA62A2">
            <w:pPr>
              <w:pStyle w:val="2"/>
              <w:rPr>
                <w:rFonts w:ascii="Meiryo UI" w:eastAsia="Meiryo UI" w:hAnsi="Meiryo UI" w:cs="Meiryo UI"/>
              </w:rPr>
            </w:pPr>
          </w:p>
        </w:tc>
      </w:tr>
    </w:tbl>
    <w:p w14:paraId="66816519" w14:textId="77777777" w:rsidR="00180710" w:rsidRPr="005F4F5E" w:rsidRDefault="00180710" w:rsidP="00FB0432"/>
    <w:sectPr w:rsidR="00180710" w:rsidRPr="005F4F5E" w:rsidSect="000964E6">
      <w:type w:val="continuous"/>
      <w:pgSz w:w="11906" w:h="16838" w:code="9"/>
      <w:pgMar w:top="907" w:right="922" w:bottom="0" w:left="922"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E0F4" w14:textId="77777777" w:rsidR="00A21910" w:rsidRDefault="00A21910" w:rsidP="003D42E9">
      <w:r>
        <w:separator/>
      </w:r>
    </w:p>
  </w:endnote>
  <w:endnote w:type="continuationSeparator" w:id="0">
    <w:p w14:paraId="61FDBC46" w14:textId="77777777" w:rsidR="00A21910" w:rsidRDefault="00A21910" w:rsidP="003D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gency FB">
    <w:altName w:val="Calibri"/>
    <w:panose1 w:val="020B0503020202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103C" w14:textId="77777777" w:rsidR="00A21910" w:rsidRDefault="00A21910" w:rsidP="003D42E9">
      <w:r>
        <w:separator/>
      </w:r>
    </w:p>
  </w:footnote>
  <w:footnote w:type="continuationSeparator" w:id="0">
    <w:p w14:paraId="4F23CCBF" w14:textId="77777777" w:rsidR="00A21910" w:rsidRDefault="00A21910" w:rsidP="003D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a"/>
      <w:lvlText w:val=""/>
      <w:lvlJc w:val="left"/>
      <w:pPr>
        <w:ind w:left="360" w:hanging="360"/>
      </w:pPr>
      <w:rPr>
        <w:rFonts w:ascii="Symbol" w:hAnsi="Symbol" w:hint="default"/>
        <w:color w:val="BF1E00" w:themeColor="accent1"/>
        <w:sz w:val="24"/>
      </w:rPr>
    </w:lvl>
    <w:lvl w:ilvl="1">
      <w:start w:val="1"/>
      <w:numFmt w:val="bullet"/>
      <w:lvlText w:val="o"/>
      <w:lvlJc w:val="left"/>
      <w:pPr>
        <w:ind w:left="720" w:hanging="360"/>
      </w:pPr>
      <w:rPr>
        <w:rFonts w:ascii="Courier New" w:hAnsi="Courier New" w:hint="default"/>
        <w:color w:val="BF1E00" w:themeColor="accent1"/>
        <w:sz w:val="24"/>
      </w:rPr>
    </w:lvl>
    <w:lvl w:ilvl="2">
      <w:start w:val="1"/>
      <w:numFmt w:val="bullet"/>
      <w:lvlText w:val=""/>
      <w:lvlJc w:val="left"/>
      <w:pPr>
        <w:ind w:left="1080" w:hanging="360"/>
      </w:pPr>
      <w:rPr>
        <w:rFonts w:ascii="Wingdings" w:hAnsi="Wingdings" w:hint="default"/>
        <w:color w:val="BF1E00"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1E9C7173"/>
    <w:multiLevelType w:val="hybridMultilevel"/>
    <w:tmpl w:val="BC849E7E"/>
    <w:lvl w:ilvl="0" w:tplc="D044364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2551F"/>
    <w:multiLevelType w:val="hybridMultilevel"/>
    <w:tmpl w:val="27EE447A"/>
    <w:lvl w:ilvl="0" w:tplc="A83482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6376065">
    <w:abstractNumId w:val="0"/>
  </w:num>
  <w:num w:numId="2" w16cid:durableId="1068770992">
    <w:abstractNumId w:val="1"/>
  </w:num>
  <w:num w:numId="3" w16cid:durableId="1665743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attachedTemplate r:id="rId1"/>
  <w:defaultTabStop w:val="720"/>
  <w:drawingGridHorizontalSpacing w:val="1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FA"/>
    <w:rsid w:val="00064008"/>
    <w:rsid w:val="000761F2"/>
    <w:rsid w:val="00086C4A"/>
    <w:rsid w:val="000964E6"/>
    <w:rsid w:val="000A093B"/>
    <w:rsid w:val="000D60A5"/>
    <w:rsid w:val="000E055C"/>
    <w:rsid w:val="001113B5"/>
    <w:rsid w:val="00115313"/>
    <w:rsid w:val="00130263"/>
    <w:rsid w:val="001515FC"/>
    <w:rsid w:val="0016459A"/>
    <w:rsid w:val="00180710"/>
    <w:rsid w:val="001A07E0"/>
    <w:rsid w:val="001A29FA"/>
    <w:rsid w:val="001D7755"/>
    <w:rsid w:val="00206053"/>
    <w:rsid w:val="002237C4"/>
    <w:rsid w:val="002B2E29"/>
    <w:rsid w:val="002C42F6"/>
    <w:rsid w:val="00303B3A"/>
    <w:rsid w:val="0030456C"/>
    <w:rsid w:val="00315265"/>
    <w:rsid w:val="00322C94"/>
    <w:rsid w:val="00342CAE"/>
    <w:rsid w:val="0039032E"/>
    <w:rsid w:val="003D42E9"/>
    <w:rsid w:val="003E4645"/>
    <w:rsid w:val="003F4542"/>
    <w:rsid w:val="00413FAB"/>
    <w:rsid w:val="004167D1"/>
    <w:rsid w:val="00430E0C"/>
    <w:rsid w:val="00453182"/>
    <w:rsid w:val="00460C25"/>
    <w:rsid w:val="00466111"/>
    <w:rsid w:val="004740F0"/>
    <w:rsid w:val="004823C2"/>
    <w:rsid w:val="00483E87"/>
    <w:rsid w:val="004912D7"/>
    <w:rsid w:val="004940BD"/>
    <w:rsid w:val="004A5124"/>
    <w:rsid w:val="004A6BB1"/>
    <w:rsid w:val="004E6B4A"/>
    <w:rsid w:val="00515BB5"/>
    <w:rsid w:val="00523A44"/>
    <w:rsid w:val="00523B0B"/>
    <w:rsid w:val="00526631"/>
    <w:rsid w:val="00531E08"/>
    <w:rsid w:val="005578C3"/>
    <w:rsid w:val="00574125"/>
    <w:rsid w:val="005B65A2"/>
    <w:rsid w:val="005E3DC6"/>
    <w:rsid w:val="005F4F5E"/>
    <w:rsid w:val="0063153B"/>
    <w:rsid w:val="00631E10"/>
    <w:rsid w:val="006630A0"/>
    <w:rsid w:val="00667B50"/>
    <w:rsid w:val="00671B73"/>
    <w:rsid w:val="00695BB6"/>
    <w:rsid w:val="00696EC6"/>
    <w:rsid w:val="006A0BD1"/>
    <w:rsid w:val="006C0BFE"/>
    <w:rsid w:val="00713365"/>
    <w:rsid w:val="00724932"/>
    <w:rsid w:val="0073571D"/>
    <w:rsid w:val="00746341"/>
    <w:rsid w:val="0076128F"/>
    <w:rsid w:val="007B37BD"/>
    <w:rsid w:val="007B67D3"/>
    <w:rsid w:val="008038BB"/>
    <w:rsid w:val="00820471"/>
    <w:rsid w:val="008543EA"/>
    <w:rsid w:val="00854858"/>
    <w:rsid w:val="00855396"/>
    <w:rsid w:val="00865306"/>
    <w:rsid w:val="008C246A"/>
    <w:rsid w:val="008F52BA"/>
    <w:rsid w:val="00900EC6"/>
    <w:rsid w:val="009048D2"/>
    <w:rsid w:val="00947B87"/>
    <w:rsid w:val="00960AE6"/>
    <w:rsid w:val="009772CC"/>
    <w:rsid w:val="009C2411"/>
    <w:rsid w:val="00A15872"/>
    <w:rsid w:val="00A21910"/>
    <w:rsid w:val="00A25E47"/>
    <w:rsid w:val="00A457B0"/>
    <w:rsid w:val="00A55765"/>
    <w:rsid w:val="00A6401B"/>
    <w:rsid w:val="00AB5A73"/>
    <w:rsid w:val="00AD7BE2"/>
    <w:rsid w:val="00AF2465"/>
    <w:rsid w:val="00AF2F9F"/>
    <w:rsid w:val="00B02E23"/>
    <w:rsid w:val="00B067CD"/>
    <w:rsid w:val="00B70A77"/>
    <w:rsid w:val="00B758ED"/>
    <w:rsid w:val="00BF33EF"/>
    <w:rsid w:val="00C03884"/>
    <w:rsid w:val="00C51B83"/>
    <w:rsid w:val="00C832BD"/>
    <w:rsid w:val="00C96045"/>
    <w:rsid w:val="00CB3F60"/>
    <w:rsid w:val="00CC147A"/>
    <w:rsid w:val="00CE1C64"/>
    <w:rsid w:val="00CE7203"/>
    <w:rsid w:val="00D53461"/>
    <w:rsid w:val="00D54306"/>
    <w:rsid w:val="00D7168E"/>
    <w:rsid w:val="00D8607F"/>
    <w:rsid w:val="00D95081"/>
    <w:rsid w:val="00DA7761"/>
    <w:rsid w:val="00DA7FC0"/>
    <w:rsid w:val="00DB2E8B"/>
    <w:rsid w:val="00E0195B"/>
    <w:rsid w:val="00E0696E"/>
    <w:rsid w:val="00E520A3"/>
    <w:rsid w:val="00EA62A2"/>
    <w:rsid w:val="00EB6FE0"/>
    <w:rsid w:val="00EC11CC"/>
    <w:rsid w:val="00EC5D87"/>
    <w:rsid w:val="00EE4AD0"/>
    <w:rsid w:val="00F75F1F"/>
    <w:rsid w:val="00F85A56"/>
    <w:rsid w:val="00F96D85"/>
    <w:rsid w:val="00FB0432"/>
    <w:rsid w:val="00FC66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CAE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 w:qFormat="1"/>
    <w:lsdException w:name="Subtle Reference" w:uiPriority="10"/>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F2465"/>
    <w:rPr>
      <w:rFonts w:ascii="Meiryo UI" w:eastAsia="Meiryo UI" w:hAnsi="Meiryo UI" w:cs="Meiryo UI"/>
      <w:color w:val="0B0402" w:themeColor="accent6" w:themeShade="1A"/>
      <w:sz w:val="20"/>
      <w:szCs w:val="20"/>
    </w:rPr>
  </w:style>
  <w:style w:type="paragraph" w:styleId="1">
    <w:name w:val="heading 1"/>
    <w:basedOn w:val="a0"/>
    <w:next w:val="a0"/>
    <w:link w:val="10"/>
    <w:uiPriority w:val="9"/>
    <w:rsid w:val="00AF2465"/>
    <w:pPr>
      <w:keepNext/>
      <w:keepLines/>
      <w:spacing w:after="240"/>
      <w:contextualSpacing/>
      <w:outlineLvl w:val="0"/>
    </w:pPr>
    <w:rPr>
      <w:caps/>
      <w:color w:val="BF1E00" w:themeColor="accent1"/>
      <w:spacing w:val="20"/>
      <w:sz w:val="24"/>
      <w:szCs w:val="24"/>
    </w:rPr>
  </w:style>
  <w:style w:type="paragraph" w:styleId="2">
    <w:name w:val="heading 2"/>
    <w:basedOn w:val="a0"/>
    <w:link w:val="20"/>
    <w:uiPriority w:val="9"/>
    <w:semiHidden/>
    <w:qFormat/>
    <w:rsid w:val="00FC6625"/>
    <w:pPr>
      <w:spacing w:after="240"/>
      <w:outlineLvl w:val="1"/>
    </w:pPr>
    <w:rPr>
      <w:rFonts w:ascii="Agency FB" w:eastAsiaTheme="majorEastAsia" w:hAnsi="Agency FB" w:cs="Times New Roman (Headings CS)"/>
      <w:caps/>
      <w:color w:val="BF1E00" w:themeColor="accent1"/>
      <w:spacing w:val="20"/>
      <w:sz w:val="28"/>
      <w:szCs w:val="26"/>
    </w:rPr>
  </w:style>
  <w:style w:type="paragraph" w:styleId="3">
    <w:name w:val="heading 3"/>
    <w:basedOn w:val="a0"/>
    <w:link w:val="30"/>
    <w:uiPriority w:val="9"/>
    <w:semiHidden/>
    <w:qFormat/>
    <w:rsid w:val="00EB6FE0"/>
    <w:pPr>
      <w:outlineLvl w:val="2"/>
    </w:pPr>
    <w:rPr>
      <w:rFonts w:ascii="Agency FB" w:eastAsiaTheme="majorEastAsia" w:hAnsi="Agency FB" w:cs="Times New Roman (Headings CS)"/>
      <w:caps/>
      <w:color w:val="BF1E00" w:themeColor="accent1"/>
      <w:spacing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rsid w:val="003D42E9"/>
    <w:pPr>
      <w:tabs>
        <w:tab w:val="center" w:pos="4680"/>
        <w:tab w:val="right" w:pos="9360"/>
      </w:tabs>
    </w:pPr>
  </w:style>
  <w:style w:type="character" w:customStyle="1" w:styleId="a5">
    <w:name w:val="ヘッダー (文字)"/>
    <w:basedOn w:val="a1"/>
    <w:link w:val="a4"/>
    <w:uiPriority w:val="99"/>
    <w:semiHidden/>
    <w:rsid w:val="00526631"/>
    <w:rPr>
      <w:color w:val="0B0402" w:themeColor="accent6" w:themeShade="1A"/>
      <w:sz w:val="20"/>
      <w:szCs w:val="22"/>
    </w:rPr>
  </w:style>
  <w:style w:type="paragraph" w:styleId="a6">
    <w:name w:val="footer"/>
    <w:basedOn w:val="a0"/>
    <w:link w:val="a7"/>
    <w:uiPriority w:val="99"/>
    <w:semiHidden/>
    <w:rsid w:val="003D42E9"/>
    <w:pPr>
      <w:tabs>
        <w:tab w:val="center" w:pos="4680"/>
        <w:tab w:val="right" w:pos="9360"/>
      </w:tabs>
    </w:pPr>
  </w:style>
  <w:style w:type="character" w:customStyle="1" w:styleId="a7">
    <w:name w:val="フッター (文字)"/>
    <w:basedOn w:val="a1"/>
    <w:link w:val="a6"/>
    <w:uiPriority w:val="99"/>
    <w:semiHidden/>
    <w:rsid w:val="00526631"/>
    <w:rPr>
      <w:color w:val="0B0402" w:themeColor="accent6" w:themeShade="1A"/>
      <w:sz w:val="20"/>
      <w:szCs w:val="22"/>
    </w:rPr>
  </w:style>
  <w:style w:type="character" w:customStyle="1" w:styleId="10">
    <w:name w:val="見出し 1 (文字)"/>
    <w:basedOn w:val="a1"/>
    <w:link w:val="1"/>
    <w:uiPriority w:val="9"/>
    <w:rsid w:val="00AF2465"/>
    <w:rPr>
      <w:rFonts w:ascii="Meiryo UI" w:eastAsia="Meiryo UI" w:hAnsi="Meiryo UI" w:cs="Meiryo UI"/>
      <w:caps/>
      <w:color w:val="BF1E00" w:themeColor="accent1"/>
      <w:spacing w:val="20"/>
    </w:rPr>
  </w:style>
  <w:style w:type="character" w:customStyle="1" w:styleId="20">
    <w:name w:val="見出し 2 (文字)"/>
    <w:basedOn w:val="a1"/>
    <w:link w:val="2"/>
    <w:uiPriority w:val="9"/>
    <w:semiHidden/>
    <w:rsid w:val="00526631"/>
    <w:rPr>
      <w:rFonts w:ascii="Agency FB" w:eastAsiaTheme="majorEastAsia" w:hAnsi="Agency FB" w:cs="Times New Roman (Headings CS)"/>
      <w:caps/>
      <w:color w:val="BF1E00" w:themeColor="accent1"/>
      <w:spacing w:val="20"/>
      <w:sz w:val="28"/>
      <w:szCs w:val="26"/>
    </w:rPr>
  </w:style>
  <w:style w:type="character" w:customStyle="1" w:styleId="30">
    <w:name w:val="見出し 3 (文字)"/>
    <w:basedOn w:val="a1"/>
    <w:link w:val="3"/>
    <w:uiPriority w:val="9"/>
    <w:semiHidden/>
    <w:rsid w:val="00526631"/>
    <w:rPr>
      <w:rFonts w:ascii="Agency FB" w:eastAsiaTheme="majorEastAsia" w:hAnsi="Agency FB" w:cs="Times New Roman (Headings CS)"/>
      <w:caps/>
      <w:color w:val="BF1E00" w:themeColor="accent1"/>
      <w:spacing w:val="20"/>
      <w:sz w:val="20"/>
    </w:rPr>
  </w:style>
  <w:style w:type="paragraph" w:styleId="a8">
    <w:name w:val="Title"/>
    <w:basedOn w:val="a0"/>
    <w:link w:val="a9"/>
    <w:uiPriority w:val="1"/>
    <w:qFormat/>
    <w:rsid w:val="00AF2465"/>
    <w:pPr>
      <w:contextualSpacing/>
    </w:pPr>
    <w:rPr>
      <w:caps/>
      <w:color w:val="BF1E00" w:themeColor="accent1"/>
      <w:spacing w:val="20"/>
      <w:kern w:val="28"/>
      <w:sz w:val="80"/>
      <w:szCs w:val="96"/>
    </w:rPr>
  </w:style>
  <w:style w:type="character" w:customStyle="1" w:styleId="a9">
    <w:name w:val="表題 (文字)"/>
    <w:basedOn w:val="a1"/>
    <w:link w:val="a8"/>
    <w:uiPriority w:val="1"/>
    <w:rsid w:val="00AF2465"/>
    <w:rPr>
      <w:rFonts w:ascii="Meiryo UI" w:eastAsia="Meiryo UI" w:hAnsi="Meiryo UI" w:cs="Meiryo UI"/>
      <w:caps/>
      <w:color w:val="BF1E00" w:themeColor="accent1"/>
      <w:spacing w:val="20"/>
      <w:kern w:val="28"/>
      <w:sz w:val="80"/>
      <w:szCs w:val="96"/>
    </w:rPr>
  </w:style>
  <w:style w:type="character" w:styleId="aa">
    <w:name w:val="Placeholder Text"/>
    <w:basedOn w:val="a1"/>
    <w:uiPriority w:val="99"/>
    <w:semiHidden/>
    <w:rsid w:val="00526631"/>
    <w:rPr>
      <w:color w:val="808080"/>
    </w:rPr>
  </w:style>
  <w:style w:type="table" w:styleId="ab">
    <w:name w:val="Table Grid"/>
    <w:basedOn w:val="a2"/>
    <w:uiPriority w:val="39"/>
    <w:rsid w:val="00EB6FE0"/>
    <w:tblPr/>
    <w:tcPr>
      <w:tcMar>
        <w:top w:w="0" w:type="dxa"/>
        <w:left w:w="115" w:type="dxa"/>
        <w:bottom w:w="0" w:type="dxa"/>
        <w:right w:w="115" w:type="dxa"/>
      </w:tcMar>
    </w:tcPr>
  </w:style>
  <w:style w:type="character" w:styleId="ac">
    <w:name w:val="Subtle Reference"/>
    <w:basedOn w:val="a1"/>
    <w:uiPriority w:val="10"/>
    <w:semiHidden/>
    <w:rsid w:val="003D42E9"/>
    <w:rPr>
      <w:b/>
      <w:caps w:val="0"/>
      <w:smallCaps/>
      <w:color w:val="595959" w:themeColor="text1" w:themeTint="A6"/>
    </w:rPr>
  </w:style>
  <w:style w:type="paragraph" w:styleId="a">
    <w:name w:val="List Bullet"/>
    <w:basedOn w:val="a0"/>
    <w:uiPriority w:val="11"/>
    <w:semiHidden/>
    <w:rsid w:val="003D42E9"/>
    <w:pPr>
      <w:numPr>
        <w:numId w:val="1"/>
      </w:numPr>
    </w:pPr>
  </w:style>
  <w:style w:type="paragraph" w:styleId="ad">
    <w:name w:val="List Paragraph"/>
    <w:basedOn w:val="a0"/>
    <w:uiPriority w:val="34"/>
    <w:semiHidden/>
    <w:rsid w:val="00EB6FE0"/>
    <w:pPr>
      <w:ind w:left="360"/>
      <w:contextualSpacing/>
    </w:pPr>
  </w:style>
  <w:style w:type="table" w:customStyle="1" w:styleId="ae">
    <w:name w:val="スペースの調整なし"/>
    <w:basedOn w:val="a2"/>
    <w:uiPriority w:val="99"/>
    <w:rsid w:val="004823C2"/>
    <w:tblPr>
      <w:tblStyleColBandSize w:val="1"/>
    </w:tblPr>
    <w:tcPr>
      <w:tcMar>
        <w:left w:w="0" w:type="dxa"/>
        <w:bottom w:w="288" w:type="dxa"/>
        <w:right w:w="0" w:type="dxa"/>
      </w:tcMar>
    </w:tcPr>
    <w:tblStylePr w:type="firstCol">
      <w:tblPr/>
      <w:tcPr>
        <w:tcBorders>
          <w:top w:val="nil"/>
          <w:left w:val="nil"/>
          <w:bottom w:val="nil"/>
          <w:right w:val="single" w:sz="18" w:space="0" w:color="BF1E00" w:themeColor="accent1"/>
          <w:insideH w:val="nil"/>
          <w:insideV w:val="nil"/>
          <w:tl2br w:val="nil"/>
          <w:tr2bl w:val="nil"/>
        </w:tcBorders>
        <w:tcMar>
          <w:top w:w="0" w:type="nil"/>
          <w:left w:w="0" w:type="dxa"/>
          <w:bottom w:w="288" w:type="dxa"/>
          <w:right w:w="288" w:type="dxa"/>
        </w:tcMar>
      </w:tcPr>
    </w:tblStylePr>
    <w:tblStylePr w:type="band2Vert">
      <w:tblPr/>
      <w:tcPr>
        <w:tcMar>
          <w:top w:w="0" w:type="nil"/>
          <w:left w:w="144" w:type="dxa"/>
          <w:bottom w:w="288" w:type="dxa"/>
          <w:right w:w="0" w:type="dxa"/>
        </w:tcMar>
      </w:tcPr>
    </w:tblStylePr>
  </w:style>
  <w:style w:type="table" w:styleId="af">
    <w:name w:val="Grid Table Light"/>
    <w:basedOn w:val="a2"/>
    <w:uiPriority w:val="40"/>
    <w:rsid w:val="00413F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2"/>
    <w:uiPriority w:val="41"/>
    <w:rsid w:val="00413F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1">
    <w:name w:val="Plain Table 2"/>
    <w:basedOn w:val="a2"/>
    <w:uiPriority w:val="42"/>
    <w:rsid w:val="00413F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2"/>
    <w:uiPriority w:val="43"/>
    <w:rsid w:val="00413F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2"/>
    <w:uiPriority w:val="44"/>
    <w:rsid w:val="00413F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1">
    <w:name w:val="Grid Table 1 Light Accent 1"/>
    <w:basedOn w:val="a2"/>
    <w:uiPriority w:val="46"/>
    <w:rsid w:val="00413FAB"/>
    <w:tblPr>
      <w:tblStyleRowBandSize w:val="1"/>
      <w:tblStyleColBandSize w:val="1"/>
      <w:tblBorders>
        <w:top w:val="single" w:sz="4" w:space="0" w:color="FF937F" w:themeColor="accent1" w:themeTint="66"/>
        <w:left w:val="single" w:sz="4" w:space="0" w:color="FF937F" w:themeColor="accent1" w:themeTint="66"/>
        <w:bottom w:val="single" w:sz="4" w:space="0" w:color="FF937F" w:themeColor="accent1" w:themeTint="66"/>
        <w:right w:val="single" w:sz="4" w:space="0" w:color="FF937F" w:themeColor="accent1" w:themeTint="66"/>
        <w:insideH w:val="single" w:sz="4" w:space="0" w:color="FF937F" w:themeColor="accent1" w:themeTint="66"/>
        <w:insideV w:val="single" w:sz="4" w:space="0" w:color="FF937F" w:themeColor="accent1" w:themeTint="66"/>
      </w:tblBorders>
    </w:tblPr>
    <w:tblStylePr w:type="firstRow">
      <w:rPr>
        <w:b/>
        <w:bCs/>
      </w:rPr>
      <w:tblPr/>
      <w:tcPr>
        <w:tcBorders>
          <w:bottom w:val="single" w:sz="12" w:space="0" w:color="FF5D3F" w:themeColor="accent1" w:themeTint="99"/>
        </w:tcBorders>
      </w:tcPr>
    </w:tblStylePr>
    <w:tblStylePr w:type="lastRow">
      <w:rPr>
        <w:b/>
        <w:bCs/>
      </w:rPr>
      <w:tblPr/>
      <w:tcPr>
        <w:tcBorders>
          <w:top w:val="double" w:sz="2" w:space="0" w:color="FF5D3F" w:themeColor="accent1" w:themeTint="99"/>
        </w:tcBorders>
      </w:tcPr>
    </w:tblStylePr>
    <w:tblStylePr w:type="firstCol">
      <w:rPr>
        <w:b/>
        <w:bCs/>
      </w:rPr>
    </w:tblStylePr>
    <w:tblStylePr w:type="lastCol">
      <w:rPr>
        <w:b/>
        <w:bCs/>
      </w:rPr>
    </w:tblStylePr>
  </w:style>
  <w:style w:type="table" w:customStyle="1" w:styleId="12">
    <w:name w:val="スタイル 1"/>
    <w:basedOn w:val="a2"/>
    <w:uiPriority w:val="99"/>
    <w:rsid w:val="003E4645"/>
    <w:tblPr/>
    <w:tcPr>
      <w:tcMar>
        <w:left w:w="0" w:type="dxa"/>
        <w:right w:w="0" w:type="dxa"/>
      </w:tcMar>
    </w:tcPr>
  </w:style>
  <w:style w:type="paragraph" w:styleId="af0">
    <w:name w:val="Subtitle"/>
    <w:basedOn w:val="a0"/>
    <w:next w:val="a0"/>
    <w:link w:val="af1"/>
    <w:uiPriority w:val="11"/>
    <w:rsid w:val="00AF2465"/>
    <w:pPr>
      <w:numPr>
        <w:ilvl w:val="1"/>
      </w:numPr>
      <w:spacing w:after="160"/>
    </w:pPr>
    <w:rPr>
      <w:color w:val="BF1E00" w:themeColor="accent1"/>
      <w:sz w:val="24"/>
      <w:szCs w:val="24"/>
    </w:rPr>
  </w:style>
  <w:style w:type="character" w:customStyle="1" w:styleId="af1">
    <w:name w:val="副題 (文字)"/>
    <w:basedOn w:val="a1"/>
    <w:link w:val="af0"/>
    <w:uiPriority w:val="11"/>
    <w:rsid w:val="00AF2465"/>
    <w:rPr>
      <w:rFonts w:ascii="Meiryo UI" w:eastAsia="Meiryo UI" w:hAnsi="Meiryo UI" w:cs="Meiryo UI"/>
      <w:color w:val="BF1E0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ffice\16.0\DTS\ja-JP%7bDFDE25FB-D435-4E28-9562-F33F9FE5CCFD%7d\%7b0AEE4E81-9CB2-4D62-A0AA-1CD03175503B%7dtf16392877_win32.dotx" TargetMode="External"/></Relationships>
</file>

<file path=word/theme/theme1.xml><?xml version="1.0" encoding="utf-8"?>
<a:theme xmlns:a="http://schemas.openxmlformats.org/drawingml/2006/main" name="Office Theme">
  <a:themeElements>
    <a:clrScheme name="Red Invoice">
      <a:dk1>
        <a:srgbClr val="000000"/>
      </a:dk1>
      <a:lt1>
        <a:srgbClr val="FFFFFF"/>
      </a:lt1>
      <a:dk2>
        <a:srgbClr val="44546A"/>
      </a:dk2>
      <a:lt2>
        <a:srgbClr val="E7E6E6"/>
      </a:lt2>
      <a:accent1>
        <a:srgbClr val="BF1E00"/>
      </a:accent1>
      <a:accent2>
        <a:srgbClr val="E6A17E"/>
      </a:accent2>
      <a:accent3>
        <a:srgbClr val="F5DEB9"/>
      </a:accent3>
      <a:accent4>
        <a:srgbClr val="B77D5B"/>
      </a:accent4>
      <a:accent5>
        <a:srgbClr val="DC6400"/>
      </a:accent5>
      <a:accent6>
        <a:srgbClr val="742E14"/>
      </a:accent6>
      <a:hlink>
        <a:srgbClr val="0563C1"/>
      </a:hlink>
      <a:folHlink>
        <a:srgbClr val="954F72"/>
      </a:folHlink>
    </a:clrScheme>
    <a:fontScheme name="Custom 91">
      <a:majorFont>
        <a:latin typeface="Agency FB"/>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2DA48-F6B3-4221-9725-ABC2BA09399F}">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A20CC9D5-58B0-46B9-AF12-831046E88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A6571-332A-46ED-9A7B-BA58227BD479}">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{0AEE4E81-9CB2-4D62-A0AA-1CD03175503B}tf16392877_win32</Template>
  <TotalTime>0</TotalTime>
  <Pages>1</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2026-01-06T00:58:00Z</dcterms:created>
  <dcterms:modified xsi:type="dcterms:W3CDTF">2026-01-06T01:48:00Z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